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p w:rsidR="00A4762E" w:rsidRDefault="00A4762E" w:rsidP="00A4762E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3CE" w:rsidRDefault="00BF03CE" w:rsidP="00A75575">
      <w:pPr>
        <w:jc w:val="center"/>
        <w:rPr>
          <w:b/>
          <w:color w:val="FF0000"/>
        </w:rPr>
      </w:pPr>
    </w:p>
    <w:p w:rsidR="00BF03CE" w:rsidRDefault="00BF03CE" w:rsidP="00A75575">
      <w:pPr>
        <w:jc w:val="center"/>
        <w:rPr>
          <w:b/>
          <w:color w:val="FF0000"/>
        </w:rPr>
      </w:pPr>
      <w:r>
        <w:rPr>
          <w:noProof/>
        </w:rPr>
        <w:drawing>
          <wp:inline distT="0" distB="0" distL="0" distR="0">
            <wp:extent cx="3928928" cy="2603939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446" cy="261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3CE" w:rsidRDefault="00BF03CE" w:rsidP="00A75575">
      <w:pPr>
        <w:jc w:val="center"/>
        <w:rPr>
          <w:b/>
          <w:color w:val="FF0000"/>
        </w:rPr>
      </w:pPr>
    </w:p>
    <w:p w:rsidR="00B2395A" w:rsidRPr="004C5447" w:rsidRDefault="00626620" w:rsidP="004435C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DECISIONS</w:t>
      </w:r>
    </w:p>
    <w:p w:rsidR="00A82A81" w:rsidRDefault="00A82A81"/>
    <w:p w:rsidR="003D4AA0" w:rsidRPr="00E2356A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E2356A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3D4AA0" w:rsidRPr="00E2356A" w:rsidRDefault="003D4AA0" w:rsidP="00835297">
      <w:pPr>
        <w:adjustRightInd w:val="0"/>
        <w:rPr>
          <w:b/>
          <w:color w:val="0000FF"/>
          <w:sz w:val="40"/>
          <w:szCs w:val="40"/>
          <w:u w:val="single"/>
        </w:rPr>
      </w:pPr>
    </w:p>
    <w:p w:rsidR="004435C0" w:rsidRDefault="004435C0" w:rsidP="004435C0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r w:rsidR="00C844E0" w:rsidRPr="00835297">
        <w:rPr>
          <w:b/>
          <w:color w:val="0000FF"/>
          <w:sz w:val="40"/>
          <w:szCs w:val="40"/>
        </w:rPr>
        <w:t>pray. So</w:t>
      </w:r>
      <w:r w:rsidRPr="00835297">
        <w:rPr>
          <w:b/>
          <w:color w:val="0000FF"/>
          <w:sz w:val="40"/>
          <w:szCs w:val="40"/>
        </w:rPr>
        <w:t xml:space="preserve"> </w:t>
      </w:r>
      <w:proofErr w:type="gramStart"/>
      <w:r>
        <w:rPr>
          <w:b/>
          <w:color w:val="0000FF"/>
          <w:sz w:val="40"/>
          <w:szCs w:val="40"/>
        </w:rPr>
        <w:t>let’s</w:t>
      </w:r>
      <w:proofErr w:type="gramEnd"/>
      <w:r>
        <w:rPr>
          <w:b/>
          <w:color w:val="0000FF"/>
          <w:sz w:val="40"/>
          <w:szCs w:val="40"/>
        </w:rPr>
        <w:t xml:space="preserve">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D6147E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D6147E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4435C0" w:rsidRDefault="004435C0" w:rsidP="004435C0">
      <w:pPr>
        <w:adjustRightInd w:val="0"/>
        <w:rPr>
          <w:b/>
          <w:color w:val="0000FF"/>
          <w:sz w:val="40"/>
          <w:szCs w:val="40"/>
        </w:rPr>
      </w:pPr>
    </w:p>
    <w:p w:rsidR="004435C0" w:rsidRPr="00E2356A" w:rsidRDefault="004435C0" w:rsidP="004435C0">
      <w:pPr>
        <w:adjustRightInd w:val="0"/>
        <w:rPr>
          <w:b/>
          <w:color w:val="FF0000"/>
          <w:sz w:val="40"/>
          <w:szCs w:val="40"/>
        </w:rPr>
      </w:pPr>
      <w:r w:rsidRPr="00E2356A">
        <w:rPr>
          <w:b/>
          <w:color w:val="FF0000"/>
          <w:sz w:val="40"/>
          <w:szCs w:val="40"/>
        </w:rPr>
        <w:t>Step 1</w:t>
      </w:r>
    </w:p>
    <w:p w:rsidR="004435C0" w:rsidRDefault="004435C0" w:rsidP="004435C0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E2356A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E2356A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4435C0" w:rsidRDefault="004435C0" w:rsidP="004435C0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4435C0" w:rsidRDefault="004435C0" w:rsidP="004435C0">
      <w:pPr>
        <w:adjustRightInd w:val="0"/>
        <w:ind w:left="360"/>
        <w:rPr>
          <w:b/>
          <w:color w:val="0000FF"/>
          <w:sz w:val="40"/>
          <w:szCs w:val="40"/>
        </w:rPr>
      </w:pPr>
    </w:p>
    <w:p w:rsidR="004435C0" w:rsidRPr="00E2356A" w:rsidRDefault="004435C0" w:rsidP="004435C0">
      <w:pPr>
        <w:adjustRightInd w:val="0"/>
        <w:rPr>
          <w:b/>
          <w:color w:val="FF0000"/>
          <w:sz w:val="40"/>
          <w:szCs w:val="40"/>
        </w:rPr>
      </w:pPr>
      <w:r w:rsidRPr="00E2356A">
        <w:rPr>
          <w:b/>
          <w:color w:val="FF0000"/>
          <w:sz w:val="40"/>
          <w:szCs w:val="40"/>
        </w:rPr>
        <w:t>Step 2</w:t>
      </w:r>
    </w:p>
    <w:p w:rsidR="00BC659E" w:rsidRPr="00D6147E" w:rsidRDefault="004435C0" w:rsidP="00D6147E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E2356A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4435C0" w:rsidRDefault="004435C0" w:rsidP="004435C0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He now invites you into His presence &amp; allows you to connect with His spirit</w:t>
      </w:r>
    </w:p>
    <w:p w:rsidR="004435C0" w:rsidRDefault="004435C0" w:rsidP="004435C0">
      <w:pPr>
        <w:adjustRightInd w:val="0"/>
        <w:ind w:left="360"/>
        <w:rPr>
          <w:b/>
          <w:color w:val="0000FF"/>
          <w:sz w:val="40"/>
          <w:szCs w:val="40"/>
        </w:rPr>
      </w:pPr>
    </w:p>
    <w:p w:rsidR="004435C0" w:rsidRPr="00E2356A" w:rsidRDefault="004435C0" w:rsidP="004435C0">
      <w:pPr>
        <w:adjustRightInd w:val="0"/>
        <w:rPr>
          <w:b/>
          <w:color w:val="FF0000"/>
          <w:sz w:val="40"/>
          <w:szCs w:val="40"/>
        </w:rPr>
      </w:pPr>
      <w:r w:rsidRPr="00E2356A">
        <w:rPr>
          <w:b/>
          <w:color w:val="FF0000"/>
          <w:sz w:val="40"/>
          <w:szCs w:val="40"/>
        </w:rPr>
        <w:lastRenderedPageBreak/>
        <w:t>Step 3</w:t>
      </w:r>
    </w:p>
    <w:p w:rsidR="004435C0" w:rsidRDefault="004435C0" w:rsidP="004435C0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E2356A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D6147E">
        <w:rPr>
          <w:b/>
          <w:color w:val="0000FF"/>
          <w:sz w:val="40"/>
          <w:szCs w:val="40"/>
        </w:rPr>
        <w:t xml:space="preserve"> about making Decisions</w:t>
      </w:r>
      <w:r>
        <w:rPr>
          <w:b/>
          <w:color w:val="0000FF"/>
          <w:sz w:val="40"/>
          <w:szCs w:val="40"/>
        </w:rPr>
        <w:t>.</w:t>
      </w:r>
    </w:p>
    <w:p w:rsidR="004435C0" w:rsidRDefault="004435C0" w:rsidP="004435C0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4435C0" w:rsidRDefault="004435C0" w:rsidP="004435C0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4435C0" w:rsidRPr="00AE42D1" w:rsidRDefault="004435C0" w:rsidP="004435C0">
      <w:pPr>
        <w:adjustRightInd w:val="0"/>
        <w:rPr>
          <w:b/>
          <w:color w:val="0000FF"/>
          <w:sz w:val="40"/>
          <w:szCs w:val="40"/>
        </w:rPr>
      </w:pPr>
    </w:p>
    <w:p w:rsidR="00AE42D1" w:rsidRDefault="004435C0" w:rsidP="004435C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E2356A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E2356A" w:rsidRPr="00E2356A" w:rsidRDefault="00E2356A" w:rsidP="004435C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F83D0D" w:rsidRPr="0084179E" w:rsidRDefault="00F83D0D" w:rsidP="00F83D0D">
      <w:pPr>
        <w:pStyle w:val="Heading2"/>
        <w:jc w:val="left"/>
        <w:rPr>
          <w:rFonts w:ascii="Times New Roman" w:hAnsi="Times New Roman"/>
          <w:color w:val="0000FF"/>
          <w:sz w:val="40"/>
          <w:szCs w:val="40"/>
        </w:rPr>
      </w:pPr>
      <w:r w:rsidRPr="0084179E">
        <w:rPr>
          <w:rFonts w:ascii="Times New Roman" w:hAnsi="Times New Roman"/>
          <w:color w:val="FF0000"/>
          <w:sz w:val="40"/>
          <w:szCs w:val="40"/>
        </w:rPr>
        <w:t>I Kings 2:3</w:t>
      </w:r>
      <w:r w:rsidRPr="0084179E">
        <w:rPr>
          <w:rFonts w:ascii="Times New Roman" w:hAnsi="Times New Roman"/>
          <w:color w:val="0000FF"/>
          <w:sz w:val="40"/>
          <w:szCs w:val="40"/>
        </w:rPr>
        <w:t xml:space="preserve"> “Observe the requirements of the </w:t>
      </w:r>
      <w:r w:rsidRPr="0084179E">
        <w:rPr>
          <w:rFonts w:ascii="Times New Roman" w:hAnsi="Times New Roman"/>
          <w:smallCaps/>
          <w:color w:val="0000FF"/>
          <w:sz w:val="40"/>
          <w:szCs w:val="40"/>
        </w:rPr>
        <w:t>Lord</w:t>
      </w:r>
      <w:r w:rsidRPr="0084179E">
        <w:rPr>
          <w:rFonts w:ascii="Times New Roman" w:hAnsi="Times New Roman"/>
          <w:color w:val="0000FF"/>
          <w:sz w:val="40"/>
          <w:szCs w:val="40"/>
        </w:rPr>
        <w:t xml:space="preserve"> your God and follow all his ways. Keep each of the laws, commands, regulations, and stipulations written in the </w:t>
      </w:r>
      <w:proofErr w:type="gramStart"/>
      <w:r w:rsidRPr="0084179E">
        <w:rPr>
          <w:rFonts w:ascii="Times New Roman" w:hAnsi="Times New Roman"/>
          <w:color w:val="0000FF"/>
          <w:sz w:val="40"/>
          <w:szCs w:val="40"/>
        </w:rPr>
        <w:t>law</w:t>
      </w:r>
      <w:proofErr w:type="gramEnd"/>
      <w:r w:rsidRPr="0084179E">
        <w:rPr>
          <w:rFonts w:ascii="Times New Roman" w:hAnsi="Times New Roman"/>
          <w:color w:val="0000FF"/>
          <w:sz w:val="40"/>
          <w:szCs w:val="40"/>
        </w:rPr>
        <w:t xml:space="preserve"> of Moses so that you will be successful in all you do and wherever you go.” </w:t>
      </w:r>
    </w:p>
    <w:p w:rsidR="004435C0" w:rsidRDefault="004435C0" w:rsidP="004435C0">
      <w:pPr>
        <w:autoSpaceDE w:val="0"/>
        <w:autoSpaceDN w:val="0"/>
        <w:adjustRightInd w:val="0"/>
        <w:rPr>
          <w:b/>
          <w:sz w:val="40"/>
          <w:szCs w:val="40"/>
        </w:rPr>
      </w:pPr>
    </w:p>
    <w:p w:rsidR="009C671B" w:rsidRDefault="009C671B" w:rsidP="004435C0">
      <w:pPr>
        <w:autoSpaceDE w:val="0"/>
        <w:autoSpaceDN w:val="0"/>
        <w:adjustRightInd w:val="0"/>
        <w:rPr>
          <w:b/>
          <w:sz w:val="40"/>
          <w:szCs w:val="40"/>
        </w:rPr>
      </w:pPr>
      <w:r w:rsidRPr="00E2356A">
        <w:rPr>
          <w:b/>
          <w:color w:val="0000FF"/>
          <w:sz w:val="40"/>
          <w:szCs w:val="40"/>
        </w:rPr>
        <w:t>Matthew 7:12</w:t>
      </w:r>
      <w:r>
        <w:rPr>
          <w:b/>
          <w:sz w:val="40"/>
          <w:szCs w:val="40"/>
        </w:rPr>
        <w:t xml:space="preserve"> “</w:t>
      </w:r>
      <w:r>
        <w:rPr>
          <w:rFonts w:eastAsiaTheme="minorHAnsi"/>
          <w:b/>
          <w:color w:val="FF0000"/>
          <w:sz w:val="40"/>
          <w:szCs w:val="40"/>
        </w:rPr>
        <w:t>“Do for others what you would like them to do for you…”</w:t>
      </w:r>
    </w:p>
    <w:p w:rsidR="009C671B" w:rsidRDefault="009C671B" w:rsidP="004435C0">
      <w:pPr>
        <w:ind w:left="360"/>
        <w:rPr>
          <w:b/>
          <w:color w:val="0000FF"/>
          <w:sz w:val="40"/>
          <w:szCs w:val="40"/>
        </w:rPr>
      </w:pPr>
    </w:p>
    <w:p w:rsidR="00F83D0D" w:rsidRPr="00E2356A" w:rsidRDefault="0084179E" w:rsidP="004435C0">
      <w:pPr>
        <w:rPr>
          <w:b/>
          <w:color w:val="0000FF"/>
          <w:sz w:val="40"/>
          <w:szCs w:val="40"/>
        </w:rPr>
      </w:pPr>
      <w:r w:rsidRPr="00E2356A">
        <w:rPr>
          <w:b/>
          <w:color w:val="FF0000"/>
          <w:sz w:val="40"/>
          <w:szCs w:val="40"/>
        </w:rPr>
        <w:t>Proverbs 10:22</w:t>
      </w:r>
      <w:r w:rsidRPr="00E2356A">
        <w:rPr>
          <w:b/>
          <w:color w:val="0000FF"/>
          <w:sz w:val="40"/>
          <w:szCs w:val="40"/>
        </w:rPr>
        <w:t xml:space="preserve"> “</w:t>
      </w:r>
      <w:r w:rsidRPr="00E2356A">
        <w:rPr>
          <w:rFonts w:eastAsiaTheme="minorHAnsi"/>
          <w:b/>
          <w:color w:val="0000FF"/>
          <w:sz w:val="40"/>
          <w:szCs w:val="40"/>
        </w:rPr>
        <w:t xml:space="preserve">The blessing of the </w:t>
      </w:r>
      <w:r w:rsidRPr="00E2356A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E2356A">
        <w:rPr>
          <w:rFonts w:eastAsiaTheme="minorHAnsi"/>
          <w:b/>
          <w:color w:val="0000FF"/>
          <w:sz w:val="40"/>
          <w:szCs w:val="40"/>
        </w:rPr>
        <w:t xml:space="preserve"> makes a person rich, and he adds no sorrow with it.”</w:t>
      </w:r>
    </w:p>
    <w:p w:rsidR="004435C0" w:rsidRPr="00E2356A" w:rsidRDefault="004435C0" w:rsidP="004435C0">
      <w:pPr>
        <w:rPr>
          <w:b/>
          <w:color w:val="0000FF"/>
          <w:sz w:val="40"/>
          <w:szCs w:val="40"/>
        </w:rPr>
      </w:pPr>
    </w:p>
    <w:p w:rsidR="00A444DA" w:rsidRPr="00E2356A" w:rsidRDefault="004435C0" w:rsidP="004435C0">
      <w:pPr>
        <w:rPr>
          <w:b/>
          <w:color w:val="0000FF"/>
          <w:sz w:val="40"/>
          <w:szCs w:val="40"/>
        </w:rPr>
      </w:pPr>
      <w:r w:rsidRPr="00E2356A">
        <w:rPr>
          <w:b/>
          <w:color w:val="FF0000"/>
          <w:sz w:val="40"/>
          <w:szCs w:val="40"/>
        </w:rPr>
        <w:t xml:space="preserve">I </w:t>
      </w:r>
      <w:r w:rsidR="00A444DA" w:rsidRPr="00E2356A">
        <w:rPr>
          <w:b/>
          <w:color w:val="FF0000"/>
          <w:sz w:val="40"/>
          <w:szCs w:val="40"/>
        </w:rPr>
        <w:t>Chronicles 28:9</w:t>
      </w:r>
      <w:r w:rsidR="00A444DA" w:rsidRPr="00E2356A">
        <w:rPr>
          <w:b/>
          <w:color w:val="0000FF"/>
          <w:sz w:val="40"/>
          <w:szCs w:val="40"/>
        </w:rPr>
        <w:t xml:space="preserve"> “…If you seek him, you will find him…” </w:t>
      </w:r>
    </w:p>
    <w:p w:rsidR="004435C0" w:rsidRPr="00E2356A" w:rsidRDefault="004435C0" w:rsidP="004435C0">
      <w:pPr>
        <w:rPr>
          <w:b/>
          <w:color w:val="0000FF"/>
          <w:sz w:val="40"/>
          <w:szCs w:val="40"/>
        </w:rPr>
      </w:pPr>
    </w:p>
    <w:p w:rsidR="00A444DA" w:rsidRPr="00E2356A" w:rsidRDefault="00A444DA" w:rsidP="004435C0">
      <w:pPr>
        <w:rPr>
          <w:b/>
          <w:color w:val="0000FF"/>
          <w:sz w:val="40"/>
          <w:szCs w:val="40"/>
        </w:rPr>
      </w:pPr>
      <w:r w:rsidRPr="00E2356A">
        <w:rPr>
          <w:b/>
          <w:color w:val="FF0000"/>
          <w:sz w:val="40"/>
          <w:szCs w:val="40"/>
        </w:rPr>
        <w:t>I Peter 2:15</w:t>
      </w:r>
      <w:r w:rsidRPr="00E2356A">
        <w:rPr>
          <w:b/>
          <w:color w:val="0000FF"/>
          <w:sz w:val="40"/>
          <w:szCs w:val="40"/>
        </w:rPr>
        <w:t xml:space="preserve"> “It is God’s will that your good lives should silence those who make foolish accusations against you.” </w:t>
      </w:r>
    </w:p>
    <w:p w:rsidR="009F1227" w:rsidRPr="00E2356A" w:rsidRDefault="009F1227" w:rsidP="004435C0">
      <w:pPr>
        <w:rPr>
          <w:b/>
          <w:color w:val="0000FF"/>
          <w:sz w:val="40"/>
          <w:szCs w:val="40"/>
        </w:rPr>
      </w:pPr>
    </w:p>
    <w:p w:rsidR="009F1227" w:rsidRPr="00E2356A" w:rsidRDefault="009F1227" w:rsidP="004435C0">
      <w:pPr>
        <w:rPr>
          <w:b/>
          <w:color w:val="0000FF"/>
          <w:sz w:val="40"/>
          <w:szCs w:val="40"/>
        </w:rPr>
      </w:pPr>
      <w:r w:rsidRPr="00E2356A">
        <w:rPr>
          <w:b/>
          <w:color w:val="FF0000"/>
          <w:sz w:val="40"/>
          <w:szCs w:val="40"/>
        </w:rPr>
        <w:t>I Samuel 16:7</w:t>
      </w:r>
      <w:r w:rsidRPr="00E2356A">
        <w:rPr>
          <w:b/>
          <w:color w:val="0000FF"/>
          <w:sz w:val="40"/>
          <w:szCs w:val="40"/>
        </w:rPr>
        <w:t xml:space="preserve"> “…The </w:t>
      </w:r>
      <w:r w:rsidRPr="00E2356A">
        <w:rPr>
          <w:b/>
          <w:smallCaps/>
          <w:color w:val="0000FF"/>
          <w:sz w:val="40"/>
          <w:szCs w:val="40"/>
        </w:rPr>
        <w:t>Lord</w:t>
      </w:r>
      <w:r w:rsidRPr="00E2356A">
        <w:rPr>
          <w:b/>
          <w:color w:val="0000FF"/>
          <w:sz w:val="40"/>
          <w:szCs w:val="40"/>
        </w:rPr>
        <w:t xml:space="preserve"> doesn’t make decisions the way you do! People judge by outward appearance, but the </w:t>
      </w:r>
      <w:r w:rsidRPr="00E2356A">
        <w:rPr>
          <w:b/>
          <w:smallCaps/>
          <w:color w:val="0000FF"/>
          <w:sz w:val="40"/>
          <w:szCs w:val="40"/>
        </w:rPr>
        <w:t>Lord</w:t>
      </w:r>
      <w:r w:rsidRPr="00E2356A">
        <w:rPr>
          <w:b/>
          <w:color w:val="0000FF"/>
          <w:sz w:val="40"/>
          <w:szCs w:val="40"/>
        </w:rPr>
        <w:t xml:space="preserve"> looks at a person’s thoughts and intentions.”</w:t>
      </w:r>
    </w:p>
    <w:p w:rsidR="00D3314F" w:rsidRPr="00E2356A" w:rsidRDefault="00D3314F" w:rsidP="004435C0">
      <w:pPr>
        <w:rPr>
          <w:b/>
          <w:color w:val="0000FF"/>
          <w:sz w:val="40"/>
          <w:szCs w:val="40"/>
        </w:rPr>
      </w:pPr>
    </w:p>
    <w:p w:rsidR="00D3314F" w:rsidRDefault="00D3314F" w:rsidP="004435C0">
      <w:pPr>
        <w:rPr>
          <w:rFonts w:eastAsiaTheme="minorHAnsi"/>
          <w:b/>
          <w:color w:val="0000FF"/>
          <w:sz w:val="40"/>
          <w:szCs w:val="40"/>
        </w:rPr>
      </w:pPr>
      <w:r w:rsidRPr="00E2356A">
        <w:rPr>
          <w:rFonts w:eastAsiaTheme="minorHAnsi"/>
          <w:b/>
          <w:color w:val="FF0000"/>
          <w:sz w:val="40"/>
          <w:szCs w:val="40"/>
        </w:rPr>
        <w:lastRenderedPageBreak/>
        <w:t>Jeremiah 17:10</w:t>
      </w:r>
      <w:r w:rsidRPr="00E2356A">
        <w:rPr>
          <w:rFonts w:eastAsiaTheme="minorHAnsi"/>
          <w:b/>
          <w:color w:val="0000FF"/>
          <w:sz w:val="40"/>
          <w:szCs w:val="40"/>
        </w:rPr>
        <w:t xml:space="preserve"> “But I know! I, the </w:t>
      </w:r>
      <w:r w:rsidRPr="00E2356A">
        <w:rPr>
          <w:rFonts w:eastAsiaTheme="minorHAnsi"/>
          <w:b/>
          <w:smallCaps/>
          <w:color w:val="0000FF"/>
          <w:sz w:val="40"/>
          <w:szCs w:val="40"/>
        </w:rPr>
        <w:t>Lord</w:t>
      </w:r>
      <w:r w:rsidRPr="00E2356A">
        <w:rPr>
          <w:rFonts w:eastAsiaTheme="minorHAnsi"/>
          <w:b/>
          <w:color w:val="0000FF"/>
          <w:sz w:val="40"/>
          <w:szCs w:val="40"/>
        </w:rPr>
        <w:t>, search all hearts and examine secret motives. I give all people their due rewards, according to what their actions deserve.”</w:t>
      </w:r>
    </w:p>
    <w:p w:rsidR="00B820BD" w:rsidRDefault="00B820BD" w:rsidP="004435C0">
      <w:pPr>
        <w:rPr>
          <w:rFonts w:eastAsiaTheme="minorHAnsi"/>
          <w:b/>
          <w:color w:val="0000FF"/>
          <w:sz w:val="40"/>
          <w:szCs w:val="40"/>
        </w:rPr>
      </w:pPr>
    </w:p>
    <w:p w:rsidR="00B820BD" w:rsidRDefault="00B820BD" w:rsidP="004435C0">
      <w:pPr>
        <w:rPr>
          <w:rFonts w:eastAsiaTheme="minorHAnsi"/>
          <w:b/>
          <w:color w:val="0000FF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Titus 3:10-11 </w:t>
      </w:r>
      <w:r w:rsidRPr="00B820BD">
        <w:rPr>
          <w:b/>
          <w:color w:val="0000FF"/>
          <w:sz w:val="40"/>
          <w:szCs w:val="40"/>
        </w:rPr>
        <w:t>“</w:t>
      </w:r>
      <w:r w:rsidRPr="00B820BD">
        <w:rPr>
          <w:rFonts w:eastAsiaTheme="minorHAnsi"/>
          <w:b/>
          <w:color w:val="0000FF"/>
          <w:sz w:val="40"/>
          <w:szCs w:val="40"/>
        </w:rPr>
        <w:t xml:space="preserve">If anyone is causing divisions among you, give a first and second warning. After that, have nothing more to do with that person. </w:t>
      </w:r>
      <w:r w:rsidRPr="00B820BD">
        <w:rPr>
          <w:rFonts w:eastAsiaTheme="minorHAnsi"/>
          <w:b/>
          <w:color w:val="0000FF"/>
          <w:sz w:val="40"/>
          <w:szCs w:val="40"/>
          <w:vertAlign w:val="superscript"/>
        </w:rPr>
        <w:t>11</w:t>
      </w:r>
      <w:r w:rsidRPr="00B820BD">
        <w:rPr>
          <w:rFonts w:eastAsiaTheme="minorHAnsi"/>
          <w:b/>
          <w:color w:val="0000FF"/>
          <w:sz w:val="40"/>
          <w:szCs w:val="40"/>
        </w:rPr>
        <w:t xml:space="preserve"> For people like that have turned away from the truth. They are sinning, and they condemn themselves.”</w:t>
      </w:r>
    </w:p>
    <w:p w:rsidR="00B820BD" w:rsidRPr="00B820BD" w:rsidRDefault="00B820BD" w:rsidP="004435C0">
      <w:pPr>
        <w:rPr>
          <w:b/>
          <w:color w:val="0000FF"/>
          <w:sz w:val="40"/>
          <w:szCs w:val="40"/>
        </w:rPr>
      </w:pP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E2356A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E2356A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4435C0" w:rsidRDefault="004435C0" w:rsidP="004435C0">
      <w:pPr>
        <w:adjustRightInd w:val="0"/>
        <w:ind w:left="360"/>
        <w:rPr>
          <w:b/>
          <w:color w:val="0000FF"/>
          <w:sz w:val="40"/>
          <w:szCs w:val="40"/>
        </w:rPr>
      </w:pPr>
    </w:p>
    <w:p w:rsidR="004435C0" w:rsidRPr="00E2356A" w:rsidRDefault="004435C0" w:rsidP="004435C0">
      <w:pPr>
        <w:adjustRightInd w:val="0"/>
        <w:rPr>
          <w:b/>
          <w:color w:val="FF0000"/>
          <w:sz w:val="40"/>
          <w:szCs w:val="40"/>
        </w:rPr>
      </w:pPr>
      <w:r w:rsidRPr="00E2356A">
        <w:rPr>
          <w:b/>
          <w:color w:val="FF0000"/>
          <w:sz w:val="40"/>
          <w:szCs w:val="40"/>
        </w:rPr>
        <w:t xml:space="preserve">Step 4 </w:t>
      </w:r>
    </w:p>
    <w:p w:rsidR="004435C0" w:rsidRDefault="004435C0" w:rsidP="004435C0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E2356A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D6147E" w:rsidRDefault="00D6147E" w:rsidP="004435C0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YAHWEH-NISSI which means “The Lord Our Banner” or </w:t>
      </w:r>
      <w:r w:rsidRPr="000D3F4E">
        <w:rPr>
          <w:b/>
          <w:color w:val="0000FF"/>
          <w:sz w:val="40"/>
          <w:szCs w:val="40"/>
          <w:u w:val="single"/>
        </w:rPr>
        <w:t xml:space="preserve">God Speaks to </w:t>
      </w:r>
      <w:r>
        <w:rPr>
          <w:b/>
          <w:color w:val="0000FF"/>
          <w:sz w:val="40"/>
          <w:szCs w:val="40"/>
          <w:u w:val="single"/>
        </w:rPr>
        <w:t>us from a rallying place where He</w:t>
      </w:r>
      <w:r w:rsidRPr="000D3F4E">
        <w:rPr>
          <w:b/>
          <w:color w:val="0000FF"/>
          <w:sz w:val="40"/>
          <w:szCs w:val="40"/>
          <w:u w:val="single"/>
        </w:rPr>
        <w:t xml:space="preserve"> brings victory</w:t>
      </w:r>
      <w:r>
        <w:rPr>
          <w:b/>
          <w:color w:val="0000FF"/>
          <w:sz w:val="40"/>
          <w:szCs w:val="40"/>
          <w:u w:val="single"/>
        </w:rPr>
        <w:t xml:space="preserve"> into our lives.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4435C0" w:rsidRDefault="004435C0" w:rsidP="004435C0">
      <w:pPr>
        <w:adjustRightInd w:val="0"/>
        <w:ind w:left="360"/>
        <w:rPr>
          <w:b/>
          <w:color w:val="0000FF"/>
          <w:sz w:val="40"/>
          <w:szCs w:val="40"/>
        </w:rPr>
      </w:pPr>
    </w:p>
    <w:p w:rsidR="004435C0" w:rsidRPr="00E2356A" w:rsidRDefault="004435C0" w:rsidP="004435C0">
      <w:pPr>
        <w:adjustRightInd w:val="0"/>
        <w:rPr>
          <w:b/>
          <w:color w:val="FF0000"/>
          <w:sz w:val="40"/>
          <w:szCs w:val="40"/>
        </w:rPr>
      </w:pPr>
      <w:r w:rsidRPr="00E2356A">
        <w:rPr>
          <w:b/>
          <w:color w:val="FF0000"/>
          <w:sz w:val="40"/>
          <w:szCs w:val="40"/>
        </w:rPr>
        <w:t>Step 5</w:t>
      </w:r>
    </w:p>
    <w:p w:rsidR="004435C0" w:rsidRDefault="004435C0" w:rsidP="004435C0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E2356A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4435C0" w:rsidRPr="005F52D3" w:rsidRDefault="004435C0" w:rsidP="004435C0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E2356A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E2356A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C844E0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13190C" w:rsidRDefault="0013190C" w:rsidP="0013190C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</w:t>
      </w:r>
    </w:p>
    <w:p w:rsidR="00A75575" w:rsidRPr="0005394E" w:rsidRDefault="0013190C" w:rsidP="0013190C">
      <w:pPr>
        <w:jc w:val="center"/>
        <w:rPr>
          <w:b/>
          <w:color w:val="FF0000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Commandments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96470E" w:rsidRDefault="0096470E" w:rsidP="0096470E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96470E">
      <w:pPr>
        <w:jc w:val="center"/>
      </w:pPr>
    </w:p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4AA" w:rsidRDefault="00DF04AA" w:rsidP="0084179E">
      <w:r>
        <w:separator/>
      </w:r>
    </w:p>
  </w:endnote>
  <w:endnote w:type="continuationSeparator" w:id="0">
    <w:p w:rsidR="00DF04AA" w:rsidRDefault="00DF04AA" w:rsidP="0084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4AA" w:rsidRDefault="00DF04AA" w:rsidP="0084179E">
      <w:r>
        <w:separator/>
      </w:r>
    </w:p>
  </w:footnote>
  <w:footnote w:type="continuationSeparator" w:id="0">
    <w:p w:rsidR="00DF04AA" w:rsidRDefault="00DF04AA" w:rsidP="00841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2785C43"/>
    <w:multiLevelType w:val="hybridMultilevel"/>
    <w:tmpl w:val="E252E87A"/>
    <w:lvl w:ilvl="0" w:tplc="231AFE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66CD"/>
    <w:rsid w:val="000272BF"/>
    <w:rsid w:val="00031BE7"/>
    <w:rsid w:val="00053A93"/>
    <w:rsid w:val="00083874"/>
    <w:rsid w:val="00093612"/>
    <w:rsid w:val="000C095D"/>
    <w:rsid w:val="000C0BF5"/>
    <w:rsid w:val="000C2C79"/>
    <w:rsid w:val="0013190C"/>
    <w:rsid w:val="00132970"/>
    <w:rsid w:val="001425CB"/>
    <w:rsid w:val="001465FB"/>
    <w:rsid w:val="001602AD"/>
    <w:rsid w:val="001C44EB"/>
    <w:rsid w:val="002252A9"/>
    <w:rsid w:val="00226F16"/>
    <w:rsid w:val="00235F3C"/>
    <w:rsid w:val="002414FB"/>
    <w:rsid w:val="00250607"/>
    <w:rsid w:val="00257EC9"/>
    <w:rsid w:val="0028045B"/>
    <w:rsid w:val="00294E84"/>
    <w:rsid w:val="002A66E2"/>
    <w:rsid w:val="002B10A7"/>
    <w:rsid w:val="002C45E6"/>
    <w:rsid w:val="002E0530"/>
    <w:rsid w:val="003161C6"/>
    <w:rsid w:val="0036102E"/>
    <w:rsid w:val="00365A6A"/>
    <w:rsid w:val="00370060"/>
    <w:rsid w:val="0038447A"/>
    <w:rsid w:val="003911C5"/>
    <w:rsid w:val="003C2422"/>
    <w:rsid w:val="003D2B2F"/>
    <w:rsid w:val="003D4AA0"/>
    <w:rsid w:val="004435C0"/>
    <w:rsid w:val="0045198E"/>
    <w:rsid w:val="004661D3"/>
    <w:rsid w:val="00476DC7"/>
    <w:rsid w:val="00487F45"/>
    <w:rsid w:val="00497757"/>
    <w:rsid w:val="004A650C"/>
    <w:rsid w:val="005332C1"/>
    <w:rsid w:val="00543E28"/>
    <w:rsid w:val="005650C0"/>
    <w:rsid w:val="005A068D"/>
    <w:rsid w:val="005B2704"/>
    <w:rsid w:val="005C600F"/>
    <w:rsid w:val="005C711D"/>
    <w:rsid w:val="005F344E"/>
    <w:rsid w:val="00600D5E"/>
    <w:rsid w:val="00626620"/>
    <w:rsid w:val="006619B7"/>
    <w:rsid w:val="0066375D"/>
    <w:rsid w:val="006F3BD7"/>
    <w:rsid w:val="006F6ACB"/>
    <w:rsid w:val="00745C19"/>
    <w:rsid w:val="007A12CE"/>
    <w:rsid w:val="007A274C"/>
    <w:rsid w:val="007F5EA3"/>
    <w:rsid w:val="00803A1D"/>
    <w:rsid w:val="00805809"/>
    <w:rsid w:val="008132BD"/>
    <w:rsid w:val="00826E07"/>
    <w:rsid w:val="00834515"/>
    <w:rsid w:val="00835297"/>
    <w:rsid w:val="0084179E"/>
    <w:rsid w:val="0086407B"/>
    <w:rsid w:val="00865D27"/>
    <w:rsid w:val="00882E84"/>
    <w:rsid w:val="00891BFB"/>
    <w:rsid w:val="008C5EA3"/>
    <w:rsid w:val="008F48A5"/>
    <w:rsid w:val="008F7D8F"/>
    <w:rsid w:val="0090348B"/>
    <w:rsid w:val="0096470E"/>
    <w:rsid w:val="009707E6"/>
    <w:rsid w:val="00983BC6"/>
    <w:rsid w:val="0098443C"/>
    <w:rsid w:val="009C671B"/>
    <w:rsid w:val="009D33A3"/>
    <w:rsid w:val="009D6A1D"/>
    <w:rsid w:val="009E6BB7"/>
    <w:rsid w:val="009F0668"/>
    <w:rsid w:val="009F1227"/>
    <w:rsid w:val="00A02F3E"/>
    <w:rsid w:val="00A06D52"/>
    <w:rsid w:val="00A071D2"/>
    <w:rsid w:val="00A14345"/>
    <w:rsid w:val="00A444DA"/>
    <w:rsid w:val="00A475AC"/>
    <w:rsid w:val="00A4762E"/>
    <w:rsid w:val="00A57FF2"/>
    <w:rsid w:val="00A75575"/>
    <w:rsid w:val="00A82A81"/>
    <w:rsid w:val="00A83C99"/>
    <w:rsid w:val="00A83F8B"/>
    <w:rsid w:val="00A8601F"/>
    <w:rsid w:val="00AA2AD1"/>
    <w:rsid w:val="00AA77C0"/>
    <w:rsid w:val="00AC7236"/>
    <w:rsid w:val="00AD18B3"/>
    <w:rsid w:val="00AE42D1"/>
    <w:rsid w:val="00B1649B"/>
    <w:rsid w:val="00B20977"/>
    <w:rsid w:val="00B2395A"/>
    <w:rsid w:val="00B72519"/>
    <w:rsid w:val="00B8019B"/>
    <w:rsid w:val="00B820BD"/>
    <w:rsid w:val="00B835A4"/>
    <w:rsid w:val="00B86285"/>
    <w:rsid w:val="00B94381"/>
    <w:rsid w:val="00BA3243"/>
    <w:rsid w:val="00BA3433"/>
    <w:rsid w:val="00BA61BA"/>
    <w:rsid w:val="00BB15D9"/>
    <w:rsid w:val="00BB2F0B"/>
    <w:rsid w:val="00BB5A83"/>
    <w:rsid w:val="00BB5F76"/>
    <w:rsid w:val="00BC0387"/>
    <w:rsid w:val="00BC659E"/>
    <w:rsid w:val="00BF03CE"/>
    <w:rsid w:val="00C12173"/>
    <w:rsid w:val="00C66332"/>
    <w:rsid w:val="00C821E2"/>
    <w:rsid w:val="00C844E0"/>
    <w:rsid w:val="00C8487F"/>
    <w:rsid w:val="00C97E95"/>
    <w:rsid w:val="00CD15D1"/>
    <w:rsid w:val="00CD3AB5"/>
    <w:rsid w:val="00CE2119"/>
    <w:rsid w:val="00D0611F"/>
    <w:rsid w:val="00D169A1"/>
    <w:rsid w:val="00D25BFD"/>
    <w:rsid w:val="00D25D6E"/>
    <w:rsid w:val="00D3314F"/>
    <w:rsid w:val="00D36EA7"/>
    <w:rsid w:val="00D6147E"/>
    <w:rsid w:val="00D730B6"/>
    <w:rsid w:val="00D7718D"/>
    <w:rsid w:val="00DB1F94"/>
    <w:rsid w:val="00DB4E20"/>
    <w:rsid w:val="00DF04AA"/>
    <w:rsid w:val="00E20B81"/>
    <w:rsid w:val="00E2356A"/>
    <w:rsid w:val="00E33A4B"/>
    <w:rsid w:val="00E4140C"/>
    <w:rsid w:val="00E72F41"/>
    <w:rsid w:val="00E82E4C"/>
    <w:rsid w:val="00EA22CF"/>
    <w:rsid w:val="00EA5242"/>
    <w:rsid w:val="00EA6812"/>
    <w:rsid w:val="00EB03D6"/>
    <w:rsid w:val="00EB1710"/>
    <w:rsid w:val="00EC1AA7"/>
    <w:rsid w:val="00F3664D"/>
    <w:rsid w:val="00F519AF"/>
    <w:rsid w:val="00F83D0D"/>
    <w:rsid w:val="00F928AA"/>
    <w:rsid w:val="00FA67E2"/>
    <w:rsid w:val="00FC545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83D0D"/>
    <w:pPr>
      <w:keepNext/>
      <w:jc w:val="center"/>
      <w:outlineLvl w:val="1"/>
    </w:pPr>
    <w:rPr>
      <w:rFonts w:ascii="Times" w:eastAsia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83D0D"/>
    <w:rPr>
      <w:rFonts w:ascii="Times" w:eastAsia="Times" w:hAnsi="Times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83D0D"/>
    <w:pPr>
      <w:keepNext/>
      <w:jc w:val="center"/>
      <w:outlineLvl w:val="1"/>
    </w:pPr>
    <w:rPr>
      <w:rFonts w:ascii="Times" w:eastAsia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83D0D"/>
    <w:rPr>
      <w:rFonts w:ascii="Times" w:eastAsia="Times" w:hAnsi="Times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8</cp:revision>
  <dcterms:created xsi:type="dcterms:W3CDTF">2014-04-22T21:15:00Z</dcterms:created>
  <dcterms:modified xsi:type="dcterms:W3CDTF">2014-08-17T01:38:00Z</dcterms:modified>
</cp:coreProperties>
</file>